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3E3BA9" w:rsidRDefault="00C277C2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BA9">
        <w:rPr>
          <w:rFonts w:ascii="Times New Roman" w:hAnsi="Times New Roman" w:cs="Times New Roman"/>
          <w:b/>
          <w:sz w:val="28"/>
          <w:szCs w:val="28"/>
        </w:rPr>
        <w:t>Лабораторная работа № 1</w:t>
      </w:r>
    </w:p>
    <w:p w:rsidR="00C277C2" w:rsidRPr="003E3BA9" w:rsidRDefault="00C277C2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BA9">
        <w:rPr>
          <w:rFonts w:ascii="Times New Roman" w:hAnsi="Times New Roman" w:cs="Times New Roman"/>
          <w:b/>
          <w:sz w:val="28"/>
          <w:szCs w:val="28"/>
        </w:rPr>
        <w:t>ЛФК и массаж п</w:t>
      </w:r>
      <w:r w:rsidR="00C10418" w:rsidRPr="003E3BA9">
        <w:rPr>
          <w:rFonts w:ascii="Times New Roman" w:hAnsi="Times New Roman" w:cs="Times New Roman"/>
          <w:b/>
          <w:sz w:val="28"/>
          <w:szCs w:val="28"/>
        </w:rPr>
        <w:t>ри заболеваниях и травмах периферической нервной системы</w:t>
      </w:r>
    </w:p>
    <w:p w:rsidR="003E3BA9" w:rsidRDefault="003E3BA9" w:rsidP="003E3BA9">
      <w:pPr>
        <w:pStyle w:val="a3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разработать план-конспект и провести занятия ЛФК при заболеваниях и травмах периферической нервной системы</w:t>
      </w:r>
    </w:p>
    <w:p w:rsidR="003E3BA9" w:rsidRDefault="003E3BA9" w:rsidP="003E3BA9">
      <w:pPr>
        <w:pStyle w:val="a3"/>
        <w:ind w:firstLine="709"/>
        <w:jc w:val="both"/>
        <w:rPr>
          <w:sz w:val="28"/>
          <w:szCs w:val="28"/>
        </w:rPr>
      </w:pPr>
    </w:p>
    <w:p w:rsid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Инвентарь</w:t>
      </w:r>
      <w:r w:rsidR="00D0274D">
        <w:rPr>
          <w:rFonts w:ascii="Times New Roman" w:hAnsi="Times New Roman"/>
          <w:sz w:val="28"/>
        </w:rPr>
        <w:t xml:space="preserve">: </w:t>
      </w:r>
      <w:proofErr w:type="spellStart"/>
      <w:r w:rsidR="00D0274D">
        <w:rPr>
          <w:rFonts w:ascii="Times New Roman" w:hAnsi="Times New Roman"/>
          <w:sz w:val="28"/>
        </w:rPr>
        <w:t>фитболы</w:t>
      </w:r>
      <w:proofErr w:type="spellEnd"/>
      <w:r w:rsidR="00D0274D">
        <w:rPr>
          <w:rFonts w:ascii="Times New Roman" w:hAnsi="Times New Roman"/>
          <w:sz w:val="28"/>
        </w:rPr>
        <w:t xml:space="preserve">, </w:t>
      </w:r>
      <w:proofErr w:type="spellStart"/>
      <w:r w:rsidR="00D0274D">
        <w:rPr>
          <w:rFonts w:ascii="Times New Roman" w:hAnsi="Times New Roman"/>
          <w:sz w:val="28"/>
        </w:rPr>
        <w:t>медицинболы</w:t>
      </w:r>
      <w:proofErr w:type="spellEnd"/>
      <w:r w:rsidR="00D0274D">
        <w:rPr>
          <w:rFonts w:ascii="Times New Roman" w:hAnsi="Times New Roman"/>
          <w:sz w:val="28"/>
        </w:rPr>
        <w:t xml:space="preserve">, </w:t>
      </w:r>
      <w:bookmarkStart w:id="0" w:name="_GoBack"/>
      <w:bookmarkEnd w:id="0"/>
      <w:r>
        <w:rPr>
          <w:rFonts w:ascii="Times New Roman" w:hAnsi="Times New Roman"/>
          <w:sz w:val="28"/>
        </w:rPr>
        <w:t>резиновые жгуты, гимнастические палки, обручи, гимнастическая стенка и другие.</w:t>
      </w:r>
    </w:p>
    <w:p w:rsid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Рекомендуемые упражнения</w:t>
      </w:r>
      <w:r>
        <w:rPr>
          <w:rFonts w:ascii="Times New Roman" w:hAnsi="Times New Roman"/>
          <w:sz w:val="28"/>
        </w:rPr>
        <w:t xml:space="preserve">: корригирующие упражнения, специальные «укладки», идеомоторные упражнения, изометрические упражнения, пассивные упражнения, </w:t>
      </w:r>
      <w:proofErr w:type="spellStart"/>
      <w:r>
        <w:rPr>
          <w:rFonts w:ascii="Times New Roman" w:hAnsi="Times New Roman"/>
          <w:sz w:val="28"/>
        </w:rPr>
        <w:t>стретчинг</w:t>
      </w:r>
      <w:proofErr w:type="spellEnd"/>
      <w:r>
        <w:rPr>
          <w:rFonts w:ascii="Times New Roman" w:hAnsi="Times New Roman"/>
          <w:sz w:val="28"/>
        </w:rPr>
        <w:t xml:space="preserve"> и другие.</w:t>
      </w:r>
    </w:p>
    <w:p w:rsid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3E3BA9" w:rsidRDefault="003E3BA9" w:rsidP="003E3BA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Перечень заболеваний и травм периферической нервной системы для составления план-конспектов на выбор студентов: </w:t>
      </w:r>
    </w:p>
    <w:p w:rsid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3E3BA9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неврит локтевого нерва;</w:t>
      </w:r>
    </w:p>
    <w:p w:rsid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3E3BA9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неврит лучевого нерва;</w:t>
      </w:r>
    </w:p>
    <w:p w:rsid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3E3BA9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неврит срединного нерва;</w:t>
      </w:r>
    </w:p>
    <w:p w:rsid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плексит плечевого сплетения;</w:t>
      </w:r>
    </w:p>
    <w:p w:rsid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неврит лицевого нерва;</w:t>
      </w:r>
    </w:p>
    <w:p w:rsid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3E3BA9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неврит седалищного нерва;</w:t>
      </w:r>
    </w:p>
    <w:p w:rsid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3E3BA9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неврит большеберцового нерва;</w:t>
      </w:r>
    </w:p>
    <w:p w:rsidR="003E3BA9" w:rsidRPr="003E3BA9" w:rsidRDefault="003E3BA9" w:rsidP="003E3BA9">
      <w:pPr>
        <w:pStyle w:val="a3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неврит малоберцового нерва.</w:t>
      </w:r>
    </w:p>
    <w:p w:rsidR="003E3BA9" w:rsidRP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3E3BA9" w:rsidRDefault="003E3BA9" w:rsidP="003E3BA9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3E3BA9" w:rsidRDefault="003E3BA9" w:rsidP="003E3BA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Проведение в спортзале занятия ЛФК при заболеваниях </w:t>
      </w:r>
      <w:r w:rsidR="00621210">
        <w:rPr>
          <w:rFonts w:ascii="Times New Roman" w:hAnsi="Times New Roman"/>
          <w:sz w:val="28"/>
        </w:rPr>
        <w:t>и травмах периферической нервной системы</w:t>
      </w:r>
    </w:p>
    <w:p w:rsidR="003E3BA9" w:rsidRDefault="003E3BA9" w:rsidP="003E3BA9"/>
    <w:p w:rsidR="003E3BA9" w:rsidRDefault="003E3BA9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77C2" w:rsidRPr="00C277C2" w:rsidRDefault="00C277C2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277C2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3E3BA9"/>
    <w:rsid w:val="00621210"/>
    <w:rsid w:val="00AF2229"/>
    <w:rsid w:val="00C10418"/>
    <w:rsid w:val="00C277C2"/>
    <w:rsid w:val="00D0274D"/>
    <w:rsid w:val="00DB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D46EF"/>
  <w15:docId w15:val="{E69035CC-02E9-4097-97C0-5837C246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3B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6</cp:revision>
  <dcterms:created xsi:type="dcterms:W3CDTF">2019-08-13T04:32:00Z</dcterms:created>
  <dcterms:modified xsi:type="dcterms:W3CDTF">2019-08-21T09:59:00Z</dcterms:modified>
</cp:coreProperties>
</file>